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2" w:rsidRDefault="00832D77">
      <w:proofErr w:type="gramStart"/>
      <w:r>
        <w:t>Whole Counties</w:t>
      </w:r>
      <w:proofErr w:type="gramEnd"/>
      <w:r>
        <w:t xml:space="preserve"> version5A</w:t>
      </w:r>
    </w:p>
    <w:p w:rsidR="00832D77" w:rsidRDefault="00832D77" w:rsidP="00832D77">
      <w:pPr>
        <w:pStyle w:val="ListParagraph"/>
        <w:numPr>
          <w:ilvl w:val="0"/>
          <w:numId w:val="1"/>
        </w:numPr>
      </w:pPr>
      <w:r>
        <w:t>Start with whole_counties-version4A</w:t>
      </w:r>
    </w:p>
    <w:p w:rsidR="00832D77" w:rsidRDefault="00832D77" w:rsidP="00832D77">
      <w:pPr>
        <w:pStyle w:val="ListParagraph"/>
        <w:numPr>
          <w:ilvl w:val="0"/>
          <w:numId w:val="1"/>
        </w:numPr>
      </w:pPr>
      <w:r>
        <w:t>Redo split in Yuma County to follow Hispanic Coalition for Good Government’s map</w:t>
      </w:r>
    </w:p>
    <w:p w:rsidR="00832D77" w:rsidRDefault="00832D77" w:rsidP="00832D77">
      <w:pPr>
        <w:pStyle w:val="ListParagraph"/>
        <w:numPr>
          <w:ilvl w:val="0"/>
          <w:numId w:val="1"/>
        </w:numPr>
      </w:pPr>
      <w:r>
        <w:t>Take as much of CD-4 out of Maricopa County as possible to make up population lost by splitting Yuma County</w:t>
      </w:r>
      <w:bookmarkStart w:id="0" w:name="_GoBack"/>
      <w:bookmarkEnd w:id="0"/>
    </w:p>
    <w:sectPr w:rsidR="0083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5E1"/>
    <w:multiLevelType w:val="hybridMultilevel"/>
    <w:tmpl w:val="53B6F79E"/>
    <w:lvl w:ilvl="0" w:tplc="41665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77"/>
    <w:rsid w:val="00832D77"/>
    <w:rsid w:val="00B678C6"/>
    <w:rsid w:val="00E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2011-09-14T06:25:00Z</dcterms:created>
  <dcterms:modified xsi:type="dcterms:W3CDTF">2011-09-14T06:28:00Z</dcterms:modified>
</cp:coreProperties>
</file>